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8F3BA" w14:textId="02F581FD" w:rsidR="0043410C" w:rsidRPr="0043410C" w:rsidRDefault="001731FF" w:rsidP="001B406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L’Istituto Tecnico Giulio Cesare Falco celebra la Giornata dell’Unità Nazionale e delle Forze Armate</w:t>
      </w:r>
    </w:p>
    <w:p w14:paraId="55AB0E7F" w14:textId="77777777" w:rsidR="00E7319F" w:rsidRDefault="001B406C" w:rsidP="001B4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da tradizione, il 4 novembre si celebra la “Giornata dell’Unità Nazionale e delle Forze Armate”, in ricordo della fine della I Guerra Mondiale e, soprattutto, in memoria dei tanti giovani soldati che, tra il 1915 ed il 1918, sacrificarono la propria vita per “amor di patria”. </w:t>
      </w:r>
    </w:p>
    <w:p w14:paraId="1E57F581" w14:textId="77777777" w:rsidR="001B406C" w:rsidRDefault="001B406C" w:rsidP="001B4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Eppure, per quanto tale ricorrenza sia così importante</w:t>
      </w:r>
      <w:r w:rsidR="00E731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poiché riconduce gli italiani tutti ad un pezzo di storia della nazione, tra i più drammatici mai esistiti, il 4 novembre non è segnato in rosso sul calendario, </w:t>
      </w:r>
      <w:r w:rsidR="00E7319F">
        <w:rPr>
          <w:rFonts w:ascii="Times New Roman" w:hAnsi="Times New Roman" w:cs="Times New Roman"/>
          <w:sz w:val="24"/>
          <w:szCs w:val="24"/>
        </w:rPr>
        <w:t>in quanto</w:t>
      </w:r>
      <w:r>
        <w:rPr>
          <w:rFonts w:ascii="Times New Roman" w:hAnsi="Times New Roman" w:cs="Times New Roman"/>
          <w:sz w:val="24"/>
          <w:szCs w:val="24"/>
        </w:rPr>
        <w:t xml:space="preserve"> la sua festività è stata soppressa nell’ormai lontano 1977.</w:t>
      </w:r>
    </w:p>
    <w:p w14:paraId="2F7227C3" w14:textId="77777777" w:rsidR="005C7C15" w:rsidRDefault="001B406C" w:rsidP="001B4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Tuttavia, </w:t>
      </w:r>
      <w:r w:rsidR="00E7319F">
        <w:rPr>
          <w:rFonts w:ascii="Times New Roman" w:hAnsi="Times New Roman" w:cs="Times New Roman"/>
          <w:sz w:val="24"/>
          <w:szCs w:val="24"/>
        </w:rPr>
        <w:t>ancora adesso</w:t>
      </w:r>
      <w:r>
        <w:rPr>
          <w:rFonts w:ascii="Times New Roman" w:hAnsi="Times New Roman" w:cs="Times New Roman"/>
          <w:sz w:val="24"/>
          <w:szCs w:val="24"/>
        </w:rPr>
        <w:t xml:space="preserve"> non poche istituzioni pubbliche e soprattutto militari ne rinnovano il ricordo</w:t>
      </w:r>
      <w:r w:rsidR="00E731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omaggiando le migliaia di soldati che dallo Stelvio all’Isonzo e fino al mare difesero il proprio territorio, quel suolo italiano che</w:t>
      </w:r>
      <w:r w:rsidR="00E731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 quanto </w:t>
      </w:r>
      <w:r w:rsidR="005C7C15">
        <w:rPr>
          <w:rFonts w:ascii="Times New Roman" w:hAnsi="Times New Roman" w:cs="Times New Roman"/>
          <w:sz w:val="24"/>
          <w:szCs w:val="24"/>
        </w:rPr>
        <w:t>fosse stato unificato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C15">
        <w:rPr>
          <w:rFonts w:ascii="Times New Roman" w:hAnsi="Times New Roman" w:cs="Times New Roman"/>
          <w:sz w:val="24"/>
          <w:szCs w:val="24"/>
        </w:rPr>
        <w:t>nel 1861</w:t>
      </w:r>
      <w:r w:rsidR="00E7319F">
        <w:rPr>
          <w:rFonts w:ascii="Times New Roman" w:hAnsi="Times New Roman" w:cs="Times New Roman"/>
          <w:sz w:val="24"/>
          <w:szCs w:val="24"/>
        </w:rPr>
        <w:t>,</w:t>
      </w:r>
      <w:r w:rsidR="005C7C15">
        <w:rPr>
          <w:rFonts w:ascii="Times New Roman" w:hAnsi="Times New Roman" w:cs="Times New Roman"/>
          <w:sz w:val="24"/>
          <w:szCs w:val="24"/>
        </w:rPr>
        <w:t xml:space="preserve"> mancava ancora di alcuni “pezzi”, ma, ancor di più, rischiava di ricadere ancora sotto il dominio di una potenza straniera: quella austriaca.</w:t>
      </w:r>
    </w:p>
    <w:p w14:paraId="496C2BC5" w14:textId="77777777" w:rsidR="00133BF6" w:rsidRDefault="005C7C15" w:rsidP="001B4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Più che in età risorgimentale, gli italiani, </w:t>
      </w:r>
      <w:r w:rsidR="00E7319F">
        <w:rPr>
          <w:rFonts w:ascii="Times New Roman" w:hAnsi="Times New Roman" w:cs="Times New Roman"/>
          <w:sz w:val="24"/>
          <w:szCs w:val="24"/>
        </w:rPr>
        <w:t xml:space="preserve">più propriamente </w:t>
      </w:r>
      <w:r>
        <w:rPr>
          <w:rFonts w:ascii="Times New Roman" w:hAnsi="Times New Roman" w:cs="Times New Roman"/>
          <w:sz w:val="24"/>
          <w:szCs w:val="24"/>
        </w:rPr>
        <w:t>i contadini-soldat</w:t>
      </w:r>
      <w:r w:rsidR="00E7319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 manifestarono nel corso delle estenuanti battaglie del Piave, del Grappa e del Vittorio Veneto, il proprio amor patrio, sentimento che, attualmente, è fortemente messo in discussione da derive secessionistiche, politiche qualunquiste e mancata fiducia nelle istituzioni</w:t>
      </w:r>
      <w:r w:rsidR="00E7319F">
        <w:rPr>
          <w:rFonts w:ascii="Times New Roman" w:hAnsi="Times New Roman" w:cs="Times New Roman"/>
          <w:sz w:val="24"/>
          <w:szCs w:val="24"/>
        </w:rPr>
        <w:t>; ed è</w:t>
      </w:r>
      <w:r>
        <w:rPr>
          <w:rFonts w:ascii="Times New Roman" w:hAnsi="Times New Roman" w:cs="Times New Roman"/>
          <w:sz w:val="24"/>
          <w:szCs w:val="24"/>
        </w:rPr>
        <w:t xml:space="preserve"> un dato di fatto, quest’ultimo, che, negli ultimi decenni, si è affermato</w:t>
      </w:r>
      <w:r w:rsidR="00E7319F">
        <w:rPr>
          <w:rFonts w:ascii="Times New Roman" w:hAnsi="Times New Roman" w:cs="Times New Roman"/>
          <w:sz w:val="24"/>
          <w:szCs w:val="24"/>
        </w:rPr>
        <w:t>, sempre di più,</w:t>
      </w:r>
      <w:r>
        <w:rPr>
          <w:rFonts w:ascii="Times New Roman" w:hAnsi="Times New Roman" w:cs="Times New Roman"/>
          <w:sz w:val="24"/>
          <w:szCs w:val="24"/>
        </w:rPr>
        <w:t xml:space="preserve"> con maggiore insistenza, tanto da compromettere in maniera notevole il ricordo di quella che fu la guerra dei nostri trisnonni. </w:t>
      </w:r>
    </w:p>
    <w:p w14:paraId="55D80CCA" w14:textId="77777777" w:rsidR="005C7C15" w:rsidRDefault="005C7C15" w:rsidP="001B4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vengano pertanto le manifestazioni promosse dalle amministrazioni comunali, provinciali o regionali che siano, affinché le storie di uomini, donne e famiglie</w:t>
      </w:r>
      <w:r w:rsidR="00E731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vissut</w:t>
      </w:r>
      <w:r w:rsidR="00E731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tra il 1915 ed il 1918</w:t>
      </w:r>
      <w:r w:rsidR="00E731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non possano cader nell’oblio per sempre.</w:t>
      </w:r>
    </w:p>
    <w:p w14:paraId="5C6F949F" w14:textId="77777777" w:rsidR="005C7C15" w:rsidRDefault="005C7C15" w:rsidP="001B4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stati questi i motivi fondanti</w:t>
      </w:r>
      <w:r w:rsidR="001D6C89">
        <w:rPr>
          <w:rFonts w:ascii="Times New Roman" w:hAnsi="Times New Roman" w:cs="Times New Roman"/>
          <w:sz w:val="24"/>
          <w:szCs w:val="24"/>
        </w:rPr>
        <w:t xml:space="preserve"> promossi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C89">
        <w:rPr>
          <w:rFonts w:ascii="Times New Roman" w:hAnsi="Times New Roman" w:cs="Times New Roman"/>
          <w:sz w:val="24"/>
          <w:szCs w:val="24"/>
        </w:rPr>
        <w:t xml:space="preserve">dalla Città di Capua, già Medaglia d’Oro al Valor Civile, </w:t>
      </w:r>
      <w:r w:rsidR="00E7319F">
        <w:rPr>
          <w:rFonts w:ascii="Times New Roman" w:hAnsi="Times New Roman" w:cs="Times New Roman"/>
          <w:sz w:val="24"/>
          <w:szCs w:val="24"/>
        </w:rPr>
        <w:t>che ha voluto</w:t>
      </w:r>
      <w:r w:rsidR="001D6C89">
        <w:rPr>
          <w:rFonts w:ascii="Times New Roman" w:hAnsi="Times New Roman" w:cs="Times New Roman"/>
          <w:sz w:val="24"/>
          <w:szCs w:val="24"/>
        </w:rPr>
        <w:t xml:space="preserve"> omaggiare, anche quest’anno, i caduti del I Conflitto Mondiale</w:t>
      </w:r>
      <w:r w:rsidR="00E7319F">
        <w:rPr>
          <w:rFonts w:ascii="Times New Roman" w:hAnsi="Times New Roman" w:cs="Times New Roman"/>
          <w:sz w:val="24"/>
          <w:szCs w:val="24"/>
        </w:rPr>
        <w:t xml:space="preserve"> con un</w:t>
      </w:r>
      <w:r w:rsidR="001D6C89">
        <w:rPr>
          <w:rFonts w:ascii="Times New Roman" w:hAnsi="Times New Roman" w:cs="Times New Roman"/>
          <w:sz w:val="24"/>
          <w:szCs w:val="24"/>
        </w:rPr>
        <w:t xml:space="preserve"> evento organizzato insieme alle locali Associazioni Combattentistiche e d’Armi. </w:t>
      </w:r>
    </w:p>
    <w:p w14:paraId="3FA57F8A" w14:textId="77777777" w:rsidR="001D6C89" w:rsidRDefault="001D6C89" w:rsidP="001B4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 sono stati gli interventi che si sono susseguiti nel corso della cerimonia, i più significativi si sono svolti in prossimità del Monumento ai Caduti</w:t>
      </w:r>
      <w:r w:rsidR="00BE1E2A">
        <w:rPr>
          <w:rFonts w:ascii="Times New Roman" w:hAnsi="Times New Roman" w:cs="Times New Roman"/>
          <w:sz w:val="24"/>
          <w:szCs w:val="24"/>
        </w:rPr>
        <w:t xml:space="preserve"> in via Duomo, dall’Alzabandiera alle allocuzioni delle autorità civili e militari intervenute, passando per la deposizione della Corona ai Caduti.</w:t>
      </w:r>
      <w:r w:rsidR="00E7319F">
        <w:rPr>
          <w:rFonts w:ascii="Times New Roman" w:hAnsi="Times New Roman" w:cs="Times New Roman"/>
          <w:sz w:val="24"/>
          <w:szCs w:val="24"/>
        </w:rPr>
        <w:t xml:space="preserve"> Tutti momenti toccanti, in cui sono stati ricordati uomini, fatti</w:t>
      </w:r>
      <w:r w:rsidR="0043410C">
        <w:rPr>
          <w:rFonts w:ascii="Times New Roman" w:hAnsi="Times New Roman" w:cs="Times New Roman"/>
          <w:sz w:val="24"/>
          <w:szCs w:val="24"/>
        </w:rPr>
        <w:t xml:space="preserve"> ed imprese militari, ma in special modo è stata condannata la guerra, la cui natura è a dir poco abominevole.</w:t>
      </w:r>
    </w:p>
    <w:p w14:paraId="4B1A9A90" w14:textId="77777777" w:rsidR="00BE1E2A" w:rsidRPr="001B406C" w:rsidRDefault="00BE1E2A" w:rsidP="001B4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ricorrenza del 4 novembre</w:t>
      </w:r>
      <w:r w:rsidR="0043410C">
        <w:rPr>
          <w:rFonts w:ascii="Times New Roman" w:hAnsi="Times New Roman" w:cs="Times New Roman"/>
          <w:sz w:val="24"/>
          <w:szCs w:val="24"/>
        </w:rPr>
        <w:t>, oltre le associazioni cittadine,</w:t>
      </w:r>
      <w:r>
        <w:rPr>
          <w:rFonts w:ascii="Times New Roman" w:hAnsi="Times New Roman" w:cs="Times New Roman"/>
          <w:sz w:val="24"/>
          <w:szCs w:val="24"/>
        </w:rPr>
        <w:t xml:space="preserve"> hanno preso parte anche alcuni studenti dell’Istituto Tecnico “Giulio Cesare Falco”, accompagnati dalle professoresse Giuliana Sferragatta e Paola Tomass. Per loro è stata un’esperienza più che importante sotto il profilo storico-sociale, poiché </w:t>
      </w:r>
      <w:r w:rsidR="0043410C">
        <w:rPr>
          <w:rFonts w:ascii="Times New Roman" w:hAnsi="Times New Roman" w:cs="Times New Roman"/>
          <w:sz w:val="24"/>
          <w:szCs w:val="24"/>
        </w:rPr>
        <w:t>hanno avuto modo di apprendere, al di fuori del proprio contesto scolastico, gli eventi che determinarono il</w:t>
      </w:r>
      <w:r>
        <w:rPr>
          <w:rFonts w:ascii="Times New Roman" w:hAnsi="Times New Roman" w:cs="Times New Roman"/>
          <w:sz w:val="24"/>
          <w:szCs w:val="24"/>
        </w:rPr>
        <w:t xml:space="preserve"> sacrificio </w:t>
      </w:r>
      <w:r w:rsidRPr="00BE1E2A">
        <w:rPr>
          <w:rFonts w:ascii="Times New Roman" w:hAnsi="Times New Roman" w:cs="Times New Roman"/>
          <w:sz w:val="24"/>
          <w:szCs w:val="24"/>
        </w:rPr>
        <w:t>di oltre seicentomila Caduti e di tante altre migliaia di feriti e mutilati</w:t>
      </w:r>
      <w:r w:rsidR="0043410C">
        <w:rPr>
          <w:rFonts w:ascii="Times New Roman" w:hAnsi="Times New Roman" w:cs="Times New Roman"/>
          <w:sz w:val="24"/>
          <w:szCs w:val="24"/>
        </w:rPr>
        <w:t>. Un’immolazione che</w:t>
      </w:r>
      <w:r w:rsidRPr="00BE1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 dato la possibilità all’Italia di essere un unico e grande paese e pertanto</w:t>
      </w:r>
      <w:r w:rsidR="0043410C">
        <w:rPr>
          <w:rFonts w:ascii="Times New Roman" w:hAnsi="Times New Roman" w:cs="Times New Roman"/>
          <w:sz w:val="24"/>
          <w:szCs w:val="24"/>
        </w:rPr>
        <w:t xml:space="preserve">, ancora oggi, è necessario manifestare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E1E2A">
        <w:rPr>
          <w:rFonts w:ascii="Times New Roman" w:hAnsi="Times New Roman" w:cs="Times New Roman"/>
          <w:sz w:val="24"/>
          <w:szCs w:val="24"/>
        </w:rPr>
        <w:t>n sentimento di gratitudine</w:t>
      </w:r>
      <w:r w:rsidR="0043410C">
        <w:rPr>
          <w:rFonts w:ascii="Times New Roman" w:hAnsi="Times New Roman" w:cs="Times New Roman"/>
          <w:sz w:val="24"/>
          <w:szCs w:val="24"/>
        </w:rPr>
        <w:t xml:space="preserve"> verso chi ha combattuto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410C">
        <w:rPr>
          <w:rFonts w:ascii="Times New Roman" w:hAnsi="Times New Roman" w:cs="Times New Roman"/>
          <w:sz w:val="24"/>
          <w:szCs w:val="24"/>
        </w:rPr>
        <w:t xml:space="preserve">ed, al riguardo, è fondamentale rinnovare, sempre e anche al di fuori delle canoniche occasioni, il ricordo di chi ha offerto la propria esistenza per affermare il principio di </w:t>
      </w:r>
      <w:r w:rsidR="00E7319F">
        <w:rPr>
          <w:rFonts w:ascii="Times New Roman" w:hAnsi="Times New Roman" w:cs="Times New Roman"/>
          <w:sz w:val="24"/>
          <w:szCs w:val="24"/>
        </w:rPr>
        <w:t xml:space="preserve">identità nazionale: un valore inestimabile ed irrinunciabile che </w:t>
      </w:r>
      <w:r w:rsidR="0043410C">
        <w:rPr>
          <w:rFonts w:ascii="Times New Roman" w:hAnsi="Times New Roman" w:cs="Times New Roman"/>
          <w:sz w:val="24"/>
          <w:szCs w:val="24"/>
        </w:rPr>
        <w:t xml:space="preserve">tuttora rende </w:t>
      </w:r>
      <w:r w:rsidR="00E7319F">
        <w:rPr>
          <w:rFonts w:ascii="Times New Roman" w:hAnsi="Times New Roman" w:cs="Times New Roman"/>
          <w:sz w:val="24"/>
          <w:szCs w:val="24"/>
        </w:rPr>
        <w:t>unico tutto lo “stivale”, paese di santi, poeti, navigatori e giovani combattenti.</w:t>
      </w:r>
    </w:p>
    <w:sectPr w:rsidR="00BE1E2A" w:rsidRPr="001B4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6C"/>
    <w:rsid w:val="00133BF6"/>
    <w:rsid w:val="001731FF"/>
    <w:rsid w:val="001B406C"/>
    <w:rsid w:val="001D6C89"/>
    <w:rsid w:val="0043410C"/>
    <w:rsid w:val="005C7C15"/>
    <w:rsid w:val="00BE1E2A"/>
    <w:rsid w:val="00E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D298"/>
  <w15:chartTrackingRefBased/>
  <w15:docId w15:val="{46C5D3B7-408F-4494-A975-BB2CE894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Fusco</dc:creator>
  <cp:keywords/>
  <dc:description/>
  <cp:lastModifiedBy>Luigi Fusco</cp:lastModifiedBy>
  <cp:revision>2</cp:revision>
  <dcterms:created xsi:type="dcterms:W3CDTF">2024-11-04T15:50:00Z</dcterms:created>
  <dcterms:modified xsi:type="dcterms:W3CDTF">2024-11-04T20:21:00Z</dcterms:modified>
</cp:coreProperties>
</file>