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4FD0" w:rsidRPr="00554FD0" w:rsidRDefault="00554FD0">
      <w:pPr>
        <w:rPr>
          <w:rFonts w:ascii="Segoe UI Historic" w:hAnsi="Segoe UI Historic" w:cs="Segoe UI Historic"/>
          <w:b/>
          <w:bCs/>
          <w:i/>
          <w:iCs/>
          <w:color w:val="080809"/>
          <w:sz w:val="23"/>
          <w:szCs w:val="23"/>
          <w:shd w:val="clear" w:color="auto" w:fill="FFFFFF"/>
        </w:rPr>
      </w:pPr>
      <w:r w:rsidRPr="00554FD0">
        <w:rPr>
          <w:rFonts w:ascii="Segoe UI Historic" w:hAnsi="Segoe UI Historic" w:cs="Segoe UI Historic"/>
          <w:b/>
          <w:bCs/>
          <w:i/>
          <w:iCs/>
          <w:color w:val="080809"/>
          <w:sz w:val="23"/>
          <w:szCs w:val="23"/>
          <w:shd w:val="clear" w:color="auto" w:fill="FFFFFF"/>
        </w:rPr>
        <w:t>I docenti dell’Istituto Tecnico Falco incontrano l’Arcivescovo di Capua nel giorno della ricorrenza della Santa Patrona Agata</w:t>
      </w:r>
    </w:p>
    <w:p w:rsidR="004B6DBA" w:rsidRDefault="00554FD0"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I docenti del Falco hanno incontrato Sua Eccellenza Monsignor Pietro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Lagnese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Arcivescovo di Capua, in occasione della Memoria Liturgica della Santa Patrona Agata svoltasi nella Cattedrale di Santa Maria Assunta in Cielo nel giorno del suo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dies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natalis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</w:t>
      </w:r>
    </w:p>
    <w:sectPr w:rsidR="004B6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D0"/>
    <w:rsid w:val="004B6DBA"/>
    <w:rsid w:val="0055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845C"/>
  <w15:chartTrackingRefBased/>
  <w15:docId w15:val="{9631E3A7-D10C-43B7-8A86-47731D3A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Fusco</dc:creator>
  <cp:keywords/>
  <dc:description/>
  <cp:lastModifiedBy>Luigi Fusco</cp:lastModifiedBy>
  <cp:revision>1</cp:revision>
  <dcterms:created xsi:type="dcterms:W3CDTF">2025-02-06T11:43:00Z</dcterms:created>
  <dcterms:modified xsi:type="dcterms:W3CDTF">2025-02-06T11:44:00Z</dcterms:modified>
</cp:coreProperties>
</file>